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361B" w14:textId="77777777" w:rsidR="00E72A91" w:rsidRPr="00D3496C" w:rsidRDefault="00E72A91" w:rsidP="00E72A91">
      <w:pPr>
        <w:spacing w:after="0" w:line="259" w:lineRule="auto"/>
        <w:ind w:left="21" w:right="0"/>
        <w:jc w:val="center"/>
        <w:rPr>
          <w:rFonts w:ascii="Arial" w:hAnsi="Arial" w:cs="Arial"/>
          <w:sz w:val="22"/>
        </w:rPr>
      </w:pPr>
      <w:r w:rsidRPr="00D3496C">
        <w:rPr>
          <w:rFonts w:ascii="Arial" w:hAnsi="Arial" w:cs="Arial"/>
          <w:sz w:val="22"/>
        </w:rPr>
        <w:t>MINUTES OF THE</w:t>
      </w:r>
    </w:p>
    <w:p w14:paraId="35DE5604" w14:textId="77777777" w:rsidR="00E72A91" w:rsidRPr="00D3496C" w:rsidRDefault="00E72A91" w:rsidP="00E72A91">
      <w:pPr>
        <w:spacing w:after="0" w:line="259" w:lineRule="auto"/>
        <w:ind w:left="21" w:right="17"/>
        <w:jc w:val="center"/>
        <w:rPr>
          <w:rFonts w:ascii="Arial" w:hAnsi="Arial" w:cs="Arial"/>
          <w:sz w:val="22"/>
        </w:rPr>
      </w:pPr>
      <w:r w:rsidRPr="00D3496C">
        <w:rPr>
          <w:rFonts w:ascii="Arial" w:hAnsi="Arial" w:cs="Arial"/>
          <w:sz w:val="22"/>
        </w:rPr>
        <w:t>ANNUAL MEETING OF THE</w:t>
      </w:r>
    </w:p>
    <w:p w14:paraId="2D96B7BD" w14:textId="77777777" w:rsidR="00E72A91" w:rsidRPr="00D3496C" w:rsidRDefault="00E72A91" w:rsidP="00E72A91">
      <w:pPr>
        <w:spacing w:after="0" w:line="259" w:lineRule="auto"/>
        <w:ind w:left="21" w:right="0"/>
        <w:jc w:val="center"/>
        <w:rPr>
          <w:rFonts w:ascii="Arial" w:hAnsi="Arial" w:cs="Arial"/>
          <w:sz w:val="22"/>
        </w:rPr>
      </w:pPr>
      <w:r w:rsidRPr="00D3496C">
        <w:rPr>
          <w:rFonts w:ascii="Arial" w:hAnsi="Arial" w:cs="Arial"/>
          <w:sz w:val="22"/>
        </w:rPr>
        <w:t>BOARD OF COMMISSIONERS OF THE</w:t>
      </w:r>
    </w:p>
    <w:p w14:paraId="0A1390CD" w14:textId="77777777" w:rsidR="00414625" w:rsidRPr="00D3496C" w:rsidRDefault="00E72A91" w:rsidP="007F1A89">
      <w:pPr>
        <w:spacing w:after="167" w:line="259" w:lineRule="auto"/>
        <w:ind w:left="21" w:right="11"/>
        <w:jc w:val="center"/>
        <w:rPr>
          <w:rFonts w:ascii="Arial" w:hAnsi="Arial" w:cs="Arial"/>
          <w:sz w:val="22"/>
        </w:rPr>
      </w:pPr>
      <w:r w:rsidRPr="00D3496C">
        <w:rPr>
          <w:rFonts w:ascii="Arial" w:hAnsi="Arial" w:cs="Arial"/>
          <w:sz w:val="22"/>
        </w:rPr>
        <w:t>HOUSING AUTHORITY OF THE COUNTY OF SANTA BARBARA</w:t>
      </w:r>
    </w:p>
    <w:p w14:paraId="2BA6B25C" w14:textId="77777777" w:rsidR="007F1A89" w:rsidRPr="00D3496C" w:rsidRDefault="007F1A89" w:rsidP="007F1A89">
      <w:pPr>
        <w:spacing w:after="167" w:line="259" w:lineRule="auto"/>
        <w:ind w:left="21" w:right="11"/>
        <w:jc w:val="center"/>
        <w:rPr>
          <w:rFonts w:ascii="Arial" w:hAnsi="Arial" w:cs="Arial"/>
          <w:sz w:val="22"/>
        </w:rPr>
      </w:pPr>
    </w:p>
    <w:p w14:paraId="35153B81" w14:textId="4BC27260" w:rsidR="007F1A89" w:rsidRPr="00D3496C" w:rsidRDefault="00414625" w:rsidP="007F1A89">
      <w:pPr>
        <w:tabs>
          <w:tab w:val="left" w:pos="636"/>
          <w:tab w:val="center" w:pos="4860"/>
        </w:tabs>
        <w:ind w:left="350" w:firstLine="0"/>
        <w:rPr>
          <w:rFonts w:ascii="Arial" w:hAnsi="Arial" w:cs="Arial"/>
          <w:sz w:val="22"/>
        </w:rPr>
      </w:pPr>
      <w:r w:rsidRPr="00D3496C">
        <w:rPr>
          <w:rFonts w:ascii="Arial" w:hAnsi="Arial" w:cs="Arial"/>
          <w:sz w:val="22"/>
        </w:rPr>
        <w:t>As permitted under the Governor’s Executive Order N-25-20, dated March 12, 2020</w:t>
      </w:r>
      <w:r w:rsidR="00D3496C" w:rsidRPr="00D3496C">
        <w:rPr>
          <w:rFonts w:ascii="Arial" w:hAnsi="Arial" w:cs="Arial"/>
          <w:sz w:val="22"/>
        </w:rPr>
        <w:t>,</w:t>
      </w:r>
      <w:r w:rsidRPr="00D3496C">
        <w:rPr>
          <w:rFonts w:ascii="Arial" w:hAnsi="Arial" w:cs="Arial"/>
          <w:sz w:val="22"/>
        </w:rPr>
        <w:t xml:space="preserve"> due to concerns of COVID-19 (“Executive Order”), the members of the Board of Commissioners will participate in the meeting via a teleconference connection at locations that may be located outside of the Agency’s jurisdiction.  Such locations shall not be publicly disclosed, nor shall such locations be open to the public as is expressly authorized</w:t>
      </w:r>
      <w:r w:rsidR="007F1A89" w:rsidRPr="00D3496C">
        <w:rPr>
          <w:rFonts w:ascii="Arial" w:hAnsi="Arial" w:cs="Arial"/>
          <w:sz w:val="22"/>
        </w:rPr>
        <w:t xml:space="preserve"> </w:t>
      </w:r>
      <w:r w:rsidRPr="00D3496C">
        <w:rPr>
          <w:rFonts w:ascii="Arial" w:hAnsi="Arial" w:cs="Arial"/>
          <w:sz w:val="22"/>
        </w:rPr>
        <w:t xml:space="preserve">by the Executive Order.  </w:t>
      </w:r>
    </w:p>
    <w:p w14:paraId="0A9893AA" w14:textId="77777777" w:rsidR="00414625" w:rsidRPr="00D3496C" w:rsidRDefault="00414625" w:rsidP="007F1A89">
      <w:pPr>
        <w:tabs>
          <w:tab w:val="left" w:pos="636"/>
          <w:tab w:val="center" w:pos="4860"/>
        </w:tabs>
        <w:ind w:left="350" w:firstLine="0"/>
        <w:rPr>
          <w:rFonts w:ascii="Arial" w:hAnsi="Arial" w:cs="Arial"/>
          <w:sz w:val="22"/>
        </w:rPr>
      </w:pPr>
      <w:r w:rsidRPr="00D3496C">
        <w:rPr>
          <w:rFonts w:ascii="Arial" w:hAnsi="Arial" w:cs="Arial"/>
          <w:sz w:val="22"/>
        </w:rPr>
        <w:t xml:space="preserve">  </w:t>
      </w:r>
    </w:p>
    <w:p w14:paraId="1A65A565" w14:textId="308F46DB" w:rsidR="00414625" w:rsidRPr="00D3496C" w:rsidRDefault="00414625" w:rsidP="00414625">
      <w:pPr>
        <w:tabs>
          <w:tab w:val="left" w:pos="-720"/>
        </w:tabs>
        <w:suppressAutoHyphens/>
        <w:rPr>
          <w:rFonts w:ascii="Arial" w:hAnsi="Arial" w:cs="Arial"/>
          <w:spacing w:val="-3"/>
          <w:sz w:val="22"/>
        </w:rPr>
      </w:pPr>
      <w:r w:rsidRPr="00D3496C">
        <w:rPr>
          <w:rFonts w:ascii="Arial" w:hAnsi="Arial" w:cs="Arial"/>
          <w:spacing w:val="-3"/>
          <w:sz w:val="22"/>
        </w:rPr>
        <w:t xml:space="preserve">The Board of Commissioners of the Housing Authority of the County of Santa Barbara met in </w:t>
      </w:r>
      <w:r w:rsidR="00FA2D12">
        <w:rPr>
          <w:rFonts w:ascii="Arial" w:hAnsi="Arial" w:cs="Arial"/>
          <w:spacing w:val="-3"/>
          <w:sz w:val="22"/>
        </w:rPr>
        <w:t xml:space="preserve">annual </w:t>
      </w:r>
      <w:r w:rsidRPr="00D3496C">
        <w:rPr>
          <w:rFonts w:ascii="Arial" w:hAnsi="Arial" w:cs="Arial"/>
          <w:spacing w:val="-3"/>
          <w:sz w:val="22"/>
        </w:rPr>
        <w:t xml:space="preserve">session on December </w:t>
      </w:r>
      <w:r w:rsidR="00D3496C" w:rsidRPr="00D3496C">
        <w:rPr>
          <w:rFonts w:ascii="Arial" w:hAnsi="Arial" w:cs="Arial"/>
          <w:spacing w:val="-3"/>
          <w:sz w:val="22"/>
        </w:rPr>
        <w:t>1</w:t>
      </w:r>
      <w:r w:rsidR="00C54245">
        <w:rPr>
          <w:rFonts w:ascii="Arial" w:hAnsi="Arial" w:cs="Arial"/>
          <w:spacing w:val="-3"/>
          <w:sz w:val="22"/>
        </w:rPr>
        <w:t>5</w:t>
      </w:r>
      <w:r w:rsidR="00D3496C" w:rsidRPr="00D3496C">
        <w:rPr>
          <w:rFonts w:ascii="Arial" w:hAnsi="Arial" w:cs="Arial"/>
          <w:spacing w:val="-3"/>
          <w:sz w:val="22"/>
        </w:rPr>
        <w:t>, 202</w:t>
      </w:r>
      <w:r w:rsidR="00C54245">
        <w:rPr>
          <w:rFonts w:ascii="Arial" w:hAnsi="Arial" w:cs="Arial"/>
          <w:spacing w:val="-3"/>
          <w:sz w:val="22"/>
        </w:rPr>
        <w:t>2</w:t>
      </w:r>
      <w:r w:rsidR="00D3496C" w:rsidRPr="00D3496C">
        <w:rPr>
          <w:rFonts w:ascii="Arial" w:hAnsi="Arial" w:cs="Arial"/>
          <w:spacing w:val="-3"/>
          <w:sz w:val="22"/>
        </w:rPr>
        <w:t>,</w:t>
      </w:r>
      <w:r w:rsidRPr="00D3496C">
        <w:rPr>
          <w:rFonts w:ascii="Arial" w:hAnsi="Arial" w:cs="Arial"/>
          <w:spacing w:val="-3"/>
          <w:sz w:val="22"/>
        </w:rPr>
        <w:t xml:space="preserve"> </w:t>
      </w:r>
      <w:r w:rsidR="001F609B">
        <w:rPr>
          <w:rFonts w:ascii="Arial" w:hAnsi="Arial" w:cs="Arial"/>
          <w:spacing w:val="-3"/>
          <w:sz w:val="22"/>
        </w:rPr>
        <w:t xml:space="preserve">at 815 West Ocean Avenue, Lompoc, Ca and </w:t>
      </w:r>
      <w:r w:rsidRPr="00D3496C">
        <w:rPr>
          <w:rFonts w:ascii="Arial" w:hAnsi="Arial" w:cs="Arial"/>
          <w:spacing w:val="-3"/>
          <w:sz w:val="22"/>
        </w:rPr>
        <w:t xml:space="preserve">via teleconference.  Chair Pearson convened the </w:t>
      </w:r>
      <w:r w:rsidR="007F1A89" w:rsidRPr="00D3496C">
        <w:rPr>
          <w:rFonts w:ascii="Arial" w:hAnsi="Arial" w:cs="Arial"/>
          <w:spacing w:val="-3"/>
          <w:sz w:val="22"/>
        </w:rPr>
        <w:t xml:space="preserve">annual </w:t>
      </w:r>
      <w:r w:rsidRPr="00D3496C">
        <w:rPr>
          <w:rFonts w:ascii="Arial" w:hAnsi="Arial" w:cs="Arial"/>
          <w:spacing w:val="-3"/>
          <w:sz w:val="22"/>
        </w:rPr>
        <w:t xml:space="preserve">meeting at </w:t>
      </w:r>
      <w:r w:rsidR="00D3496C" w:rsidRPr="00D3496C">
        <w:rPr>
          <w:rFonts w:ascii="Arial" w:hAnsi="Arial" w:cs="Arial"/>
          <w:spacing w:val="-3"/>
          <w:sz w:val="22"/>
        </w:rPr>
        <w:t>7:</w:t>
      </w:r>
      <w:r w:rsidR="00C54245">
        <w:rPr>
          <w:rFonts w:ascii="Arial" w:hAnsi="Arial" w:cs="Arial"/>
          <w:spacing w:val="-3"/>
          <w:sz w:val="22"/>
        </w:rPr>
        <w:t>12</w:t>
      </w:r>
      <w:r w:rsidRPr="00D3496C">
        <w:rPr>
          <w:rFonts w:ascii="Arial" w:hAnsi="Arial" w:cs="Arial"/>
          <w:spacing w:val="-3"/>
          <w:sz w:val="22"/>
        </w:rPr>
        <w:t xml:space="preserve"> p.m. </w:t>
      </w:r>
    </w:p>
    <w:p w14:paraId="4886D5DA" w14:textId="64EFF0A8" w:rsidR="00414625" w:rsidRPr="00D3496C" w:rsidRDefault="00414625" w:rsidP="00414625">
      <w:pPr>
        <w:spacing w:after="237"/>
        <w:ind w:left="-11" w:firstLine="11"/>
        <w:rPr>
          <w:rFonts w:ascii="Arial" w:hAnsi="Arial" w:cs="Arial"/>
          <w:sz w:val="22"/>
        </w:rPr>
      </w:pPr>
      <w:r w:rsidRPr="00D3496C">
        <w:rPr>
          <w:rFonts w:ascii="Arial" w:hAnsi="Arial" w:cs="Arial"/>
          <w:sz w:val="22"/>
        </w:rPr>
        <w:t xml:space="preserve">The following Commissioners were present: </w:t>
      </w:r>
      <w:r w:rsidRPr="00D3496C">
        <w:rPr>
          <w:rFonts w:ascii="Arial" w:hAnsi="Arial" w:cs="Arial"/>
          <w:noProof/>
          <w:sz w:val="22"/>
        </w:rPr>
        <w:drawing>
          <wp:inline distT="0" distB="0" distL="0" distR="0" wp14:anchorId="57E09E99" wp14:editId="5F31458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54245">
        <w:rPr>
          <w:rFonts w:ascii="Arial" w:hAnsi="Arial" w:cs="Arial"/>
          <w:sz w:val="22"/>
        </w:rPr>
        <w:t xml:space="preserve">Shay Allen, </w:t>
      </w:r>
      <w:r w:rsidR="00D3496C" w:rsidRPr="00D3496C">
        <w:rPr>
          <w:rFonts w:ascii="Arial" w:hAnsi="Arial" w:cs="Arial"/>
          <w:sz w:val="22"/>
        </w:rPr>
        <w:t xml:space="preserve">Christian Alonso, </w:t>
      </w:r>
      <w:r w:rsidRPr="00D3496C">
        <w:rPr>
          <w:rFonts w:ascii="Arial" w:hAnsi="Arial" w:cs="Arial"/>
          <w:sz w:val="22"/>
        </w:rPr>
        <w:t>Lisa Knox-Burns, Robert Doyle, Henry Mercado</w:t>
      </w:r>
      <w:r w:rsidR="00C54245">
        <w:rPr>
          <w:rFonts w:ascii="Arial" w:hAnsi="Arial" w:cs="Arial"/>
          <w:sz w:val="22"/>
        </w:rPr>
        <w:t xml:space="preserve">, Greg </w:t>
      </w:r>
      <w:proofErr w:type="gramStart"/>
      <w:r w:rsidR="00C54245">
        <w:rPr>
          <w:rFonts w:ascii="Arial" w:hAnsi="Arial" w:cs="Arial"/>
          <w:sz w:val="22"/>
        </w:rPr>
        <w:t>Ortiz</w:t>
      </w:r>
      <w:proofErr w:type="gramEnd"/>
      <w:r w:rsidRPr="00D3496C">
        <w:rPr>
          <w:rFonts w:ascii="Arial" w:hAnsi="Arial" w:cs="Arial"/>
          <w:sz w:val="22"/>
        </w:rPr>
        <w:t xml:space="preserve"> and James Pearson. </w:t>
      </w:r>
    </w:p>
    <w:p w14:paraId="77C6F4F1" w14:textId="12369C65" w:rsidR="00414625" w:rsidRPr="00D3496C" w:rsidRDefault="00414625" w:rsidP="007F1A89">
      <w:pPr>
        <w:spacing w:after="267"/>
        <w:ind w:left="6" w:right="7"/>
        <w:rPr>
          <w:rFonts w:ascii="Arial" w:hAnsi="Arial" w:cs="Arial"/>
          <w:sz w:val="22"/>
        </w:rPr>
      </w:pPr>
      <w:r w:rsidRPr="00D3496C">
        <w:rPr>
          <w:rFonts w:ascii="Arial" w:hAnsi="Arial" w:cs="Arial"/>
          <w:sz w:val="22"/>
        </w:rPr>
        <w:t xml:space="preserve">Also present were Robert P. Havlicek Jr., Secretary/Executive Director, Jackie Bordon, Executive Secretary, </w:t>
      </w:r>
      <w:r w:rsidR="00C54245">
        <w:rPr>
          <w:rFonts w:ascii="Arial" w:hAnsi="Arial" w:cs="Arial"/>
          <w:sz w:val="22"/>
        </w:rPr>
        <w:t xml:space="preserve">Juan Garcia, Information Systems Administrator, </w:t>
      </w:r>
      <w:r w:rsidRPr="00D3496C">
        <w:rPr>
          <w:rFonts w:ascii="Arial" w:hAnsi="Arial" w:cs="Arial"/>
          <w:sz w:val="22"/>
        </w:rPr>
        <w:t xml:space="preserve">Irene Melton, Director of Finance, Sanford Riggs, Director of Operations, </w:t>
      </w:r>
      <w:r w:rsidR="00C54245">
        <w:rPr>
          <w:rFonts w:ascii="Arial" w:hAnsi="Arial" w:cs="Arial"/>
          <w:sz w:val="22"/>
        </w:rPr>
        <w:t xml:space="preserve">Teresa Ruffoni, Legal Secretary, </w:t>
      </w:r>
      <w:r w:rsidR="00C54245" w:rsidRPr="00D3496C">
        <w:rPr>
          <w:rFonts w:ascii="Arial" w:hAnsi="Arial" w:cs="Arial"/>
          <w:sz w:val="22"/>
        </w:rPr>
        <w:t xml:space="preserve">and </w:t>
      </w:r>
      <w:r w:rsidRPr="00D3496C">
        <w:rPr>
          <w:rFonts w:ascii="Arial" w:hAnsi="Arial" w:cs="Arial"/>
          <w:sz w:val="22"/>
        </w:rPr>
        <w:t>Irene Vejar, Director of Human Resource</w:t>
      </w:r>
      <w:r w:rsidR="00C54245">
        <w:rPr>
          <w:rFonts w:ascii="Arial" w:hAnsi="Arial" w:cs="Arial"/>
          <w:sz w:val="22"/>
        </w:rPr>
        <w:t>s.</w:t>
      </w:r>
    </w:p>
    <w:p w14:paraId="26AFBF35" w14:textId="77777777" w:rsidR="00E72A91" w:rsidRPr="00D3496C" w:rsidRDefault="00E72A91" w:rsidP="00E72A91">
      <w:pPr>
        <w:pStyle w:val="Heading1"/>
        <w:spacing w:line="240" w:lineRule="auto"/>
        <w:rPr>
          <w:rFonts w:ascii="Arial" w:hAnsi="Arial" w:cs="Arial"/>
          <w:sz w:val="22"/>
        </w:rPr>
      </w:pPr>
      <w:r w:rsidRPr="00D3496C">
        <w:rPr>
          <w:rFonts w:ascii="Arial" w:hAnsi="Arial" w:cs="Arial"/>
          <w:sz w:val="22"/>
        </w:rPr>
        <w:t>NEW BUSINESS</w:t>
      </w:r>
    </w:p>
    <w:p w14:paraId="3F471F42" w14:textId="1AFA0A1A" w:rsidR="00E72A91" w:rsidRPr="00D3496C" w:rsidRDefault="00E72A91" w:rsidP="00E72A91">
      <w:pPr>
        <w:spacing w:line="240" w:lineRule="auto"/>
        <w:ind w:left="6" w:right="7"/>
        <w:rPr>
          <w:rFonts w:ascii="Arial" w:hAnsi="Arial" w:cs="Arial"/>
          <w:sz w:val="22"/>
        </w:rPr>
      </w:pPr>
      <w:r w:rsidRPr="00D3496C">
        <w:rPr>
          <w:rFonts w:ascii="Arial" w:hAnsi="Arial" w:cs="Arial"/>
          <w:noProof/>
          <w:sz w:val="22"/>
        </w:rPr>
        <w:drawing>
          <wp:anchor distT="0" distB="0" distL="114300" distR="114300" simplePos="0" relativeHeight="251659264" behindDoc="0" locked="0" layoutInCell="1" allowOverlap="0" wp14:anchorId="0045F044" wp14:editId="161F2378">
            <wp:simplePos x="0" y="0"/>
            <wp:positionH relativeFrom="page">
              <wp:posOffset>6800408</wp:posOffset>
            </wp:positionH>
            <wp:positionV relativeFrom="page">
              <wp:posOffset>4585811</wp:posOffset>
            </wp:positionV>
            <wp:extent cx="7069" cy="3533"/>
            <wp:effectExtent l="0" t="0" r="0" b="0"/>
            <wp:wrapSquare wrapText="bothSides"/>
            <wp:docPr id="1569" name="Picture 1569"/>
            <wp:cNvGraphicFramePr/>
            <a:graphic xmlns:a="http://schemas.openxmlformats.org/drawingml/2006/main">
              <a:graphicData uri="http://schemas.openxmlformats.org/drawingml/2006/picture">
                <pic:pic xmlns:pic="http://schemas.openxmlformats.org/drawingml/2006/picture">
                  <pic:nvPicPr>
                    <pic:cNvPr id="1569" name="Picture 1569"/>
                    <pic:cNvPicPr/>
                  </pic:nvPicPr>
                  <pic:blipFill>
                    <a:blip r:embed="rId5"/>
                    <a:stretch>
                      <a:fillRect/>
                    </a:stretch>
                  </pic:blipFill>
                  <pic:spPr>
                    <a:xfrm>
                      <a:off x="0" y="0"/>
                      <a:ext cx="7069" cy="3533"/>
                    </a:xfrm>
                    <a:prstGeom prst="rect">
                      <a:avLst/>
                    </a:prstGeom>
                  </pic:spPr>
                </pic:pic>
              </a:graphicData>
            </a:graphic>
          </wp:anchor>
        </w:drawing>
      </w:r>
      <w:r w:rsidRPr="00D3496C">
        <w:rPr>
          <w:rFonts w:ascii="Arial" w:hAnsi="Arial" w:cs="Arial"/>
          <w:sz w:val="22"/>
        </w:rPr>
        <w:t>Nominations were opened for Chair of the Board of Commissioners of the Housing Authority of the County of Santa Barbara for the one-year term January</w:t>
      </w:r>
      <w:r w:rsidR="005D5B06" w:rsidRPr="00D3496C">
        <w:rPr>
          <w:rFonts w:ascii="Arial" w:hAnsi="Arial" w:cs="Arial"/>
          <w:sz w:val="22"/>
        </w:rPr>
        <w:t xml:space="preserve"> - </w:t>
      </w:r>
      <w:r w:rsidRPr="00D3496C">
        <w:rPr>
          <w:rFonts w:ascii="Arial" w:hAnsi="Arial" w:cs="Arial"/>
          <w:sz w:val="22"/>
        </w:rPr>
        <w:t xml:space="preserve">December </w:t>
      </w:r>
      <w:r w:rsidRPr="00D3496C">
        <w:rPr>
          <w:rFonts w:ascii="Arial" w:hAnsi="Arial" w:cs="Arial"/>
          <w:noProof/>
          <w:sz w:val="22"/>
        </w:rPr>
        <w:drawing>
          <wp:inline distT="0" distB="0" distL="0" distR="0" wp14:anchorId="43A06000" wp14:editId="7A8FCB0D">
            <wp:extent cx="7069" cy="3533"/>
            <wp:effectExtent l="0" t="0" r="0" b="0"/>
            <wp:docPr id="1570" name="Picture 1570"/>
            <wp:cNvGraphicFramePr/>
            <a:graphic xmlns:a="http://schemas.openxmlformats.org/drawingml/2006/main">
              <a:graphicData uri="http://schemas.openxmlformats.org/drawingml/2006/picture">
                <pic:pic xmlns:pic="http://schemas.openxmlformats.org/drawingml/2006/picture">
                  <pic:nvPicPr>
                    <pic:cNvPr id="1570" name="Picture 1570"/>
                    <pic:cNvPicPr/>
                  </pic:nvPicPr>
                  <pic:blipFill>
                    <a:blip r:embed="rId6"/>
                    <a:stretch>
                      <a:fillRect/>
                    </a:stretch>
                  </pic:blipFill>
                  <pic:spPr>
                    <a:xfrm>
                      <a:off x="0" y="0"/>
                      <a:ext cx="7069" cy="3533"/>
                    </a:xfrm>
                    <a:prstGeom prst="rect">
                      <a:avLst/>
                    </a:prstGeom>
                  </pic:spPr>
                </pic:pic>
              </a:graphicData>
            </a:graphic>
          </wp:inline>
        </w:drawing>
      </w:r>
      <w:r w:rsidRPr="00D3496C">
        <w:rPr>
          <w:rFonts w:ascii="Arial" w:hAnsi="Arial" w:cs="Arial"/>
          <w:sz w:val="22"/>
        </w:rPr>
        <w:t>20</w:t>
      </w:r>
      <w:r w:rsidR="004644CA" w:rsidRPr="00D3496C">
        <w:rPr>
          <w:rFonts w:ascii="Arial" w:hAnsi="Arial" w:cs="Arial"/>
          <w:sz w:val="22"/>
        </w:rPr>
        <w:t>2</w:t>
      </w:r>
      <w:r w:rsidR="00122368">
        <w:rPr>
          <w:rFonts w:ascii="Arial" w:hAnsi="Arial" w:cs="Arial"/>
          <w:sz w:val="22"/>
        </w:rPr>
        <w:t>3</w:t>
      </w:r>
      <w:r w:rsidRPr="00D3496C">
        <w:rPr>
          <w:rFonts w:ascii="Arial" w:hAnsi="Arial" w:cs="Arial"/>
          <w:sz w:val="22"/>
        </w:rPr>
        <w:t xml:space="preserve">. Commissioner </w:t>
      </w:r>
      <w:r w:rsidR="004644CA" w:rsidRPr="00D3496C">
        <w:rPr>
          <w:rFonts w:ascii="Arial" w:hAnsi="Arial" w:cs="Arial"/>
          <w:sz w:val="22"/>
        </w:rPr>
        <w:t>James Pearson</w:t>
      </w:r>
      <w:r w:rsidRPr="00D3496C">
        <w:rPr>
          <w:rFonts w:ascii="Arial" w:hAnsi="Arial" w:cs="Arial"/>
          <w:sz w:val="22"/>
        </w:rPr>
        <w:t xml:space="preserve"> was nominated. No additional nominations were made. Nominations were closed. MOTION by Commissioner </w:t>
      </w:r>
      <w:r w:rsidR="00C54245">
        <w:rPr>
          <w:rFonts w:ascii="Arial" w:hAnsi="Arial" w:cs="Arial"/>
          <w:sz w:val="22"/>
        </w:rPr>
        <w:t>Allen</w:t>
      </w:r>
      <w:r w:rsidRPr="00D3496C">
        <w:rPr>
          <w:rFonts w:ascii="Arial" w:hAnsi="Arial" w:cs="Arial"/>
          <w:sz w:val="22"/>
        </w:rPr>
        <w:t xml:space="preserve">, second by Commissioner </w:t>
      </w:r>
      <w:r w:rsidR="00C54245">
        <w:rPr>
          <w:rFonts w:ascii="Arial" w:hAnsi="Arial" w:cs="Arial"/>
          <w:sz w:val="22"/>
        </w:rPr>
        <w:t>Ortiz</w:t>
      </w:r>
      <w:r w:rsidRPr="00D3496C">
        <w:rPr>
          <w:rFonts w:ascii="Arial" w:hAnsi="Arial" w:cs="Arial"/>
          <w:sz w:val="22"/>
        </w:rPr>
        <w:t xml:space="preserve"> to </w:t>
      </w:r>
      <w:r w:rsidR="005D5B06" w:rsidRPr="00D3496C">
        <w:rPr>
          <w:rFonts w:ascii="Arial" w:hAnsi="Arial" w:cs="Arial"/>
          <w:sz w:val="22"/>
        </w:rPr>
        <w:t>re-</w:t>
      </w:r>
      <w:r w:rsidRPr="00D3496C">
        <w:rPr>
          <w:rFonts w:ascii="Arial" w:hAnsi="Arial" w:cs="Arial"/>
          <w:sz w:val="22"/>
        </w:rPr>
        <w:t xml:space="preserve">elect </w:t>
      </w:r>
      <w:r w:rsidR="004644CA" w:rsidRPr="00D3496C">
        <w:rPr>
          <w:rFonts w:ascii="Arial" w:hAnsi="Arial" w:cs="Arial"/>
          <w:sz w:val="22"/>
        </w:rPr>
        <w:t>James Pearson</w:t>
      </w:r>
      <w:r w:rsidRPr="00D3496C">
        <w:rPr>
          <w:rFonts w:ascii="Arial" w:hAnsi="Arial" w:cs="Arial"/>
          <w:sz w:val="22"/>
        </w:rPr>
        <w:t xml:space="preserve"> Chair of the Board of Commissioners of the Housing Authority of the County of Santa Barbara. </w:t>
      </w:r>
      <w:r w:rsidR="00414625" w:rsidRPr="00D3496C">
        <w:rPr>
          <w:rFonts w:ascii="Arial" w:hAnsi="Arial" w:cs="Arial"/>
          <w:sz w:val="22"/>
        </w:rPr>
        <w:t>Commissioner Pearson abstained</w:t>
      </w:r>
      <w:r w:rsidR="00FA2D12">
        <w:rPr>
          <w:rFonts w:ascii="Arial" w:hAnsi="Arial" w:cs="Arial"/>
          <w:sz w:val="22"/>
        </w:rPr>
        <w:t>;</w:t>
      </w:r>
      <w:r w:rsidR="00414625" w:rsidRPr="00D3496C">
        <w:rPr>
          <w:rFonts w:ascii="Arial" w:hAnsi="Arial" w:cs="Arial"/>
          <w:sz w:val="22"/>
        </w:rPr>
        <w:t xml:space="preserve"> a</w:t>
      </w:r>
      <w:r w:rsidRPr="00D3496C">
        <w:rPr>
          <w:rFonts w:ascii="Arial" w:hAnsi="Arial" w:cs="Arial"/>
          <w:sz w:val="22"/>
        </w:rPr>
        <w:t>ll</w:t>
      </w:r>
      <w:r w:rsidR="00414625" w:rsidRPr="00D3496C">
        <w:rPr>
          <w:rFonts w:ascii="Arial" w:hAnsi="Arial" w:cs="Arial"/>
          <w:sz w:val="22"/>
        </w:rPr>
        <w:t xml:space="preserve"> others</w:t>
      </w:r>
      <w:r w:rsidRPr="00D3496C">
        <w:rPr>
          <w:rFonts w:ascii="Arial" w:hAnsi="Arial" w:cs="Arial"/>
          <w:sz w:val="22"/>
        </w:rPr>
        <w:t xml:space="preserve"> </w:t>
      </w:r>
      <w:r w:rsidR="00E66B24" w:rsidRPr="00D3496C">
        <w:rPr>
          <w:rFonts w:ascii="Arial" w:hAnsi="Arial" w:cs="Arial"/>
          <w:sz w:val="22"/>
        </w:rPr>
        <w:t>voted aye. Motion carried.</w:t>
      </w:r>
    </w:p>
    <w:p w14:paraId="2686FA00" w14:textId="26586BF1" w:rsidR="00E72A91" w:rsidRPr="00D3496C" w:rsidRDefault="00E72A91" w:rsidP="00E72A91">
      <w:pPr>
        <w:spacing w:after="267" w:line="240" w:lineRule="auto"/>
        <w:ind w:left="6" w:right="7"/>
        <w:rPr>
          <w:rFonts w:ascii="Arial" w:hAnsi="Arial" w:cs="Arial"/>
          <w:sz w:val="22"/>
        </w:rPr>
      </w:pPr>
      <w:r w:rsidRPr="00D3496C">
        <w:rPr>
          <w:rFonts w:ascii="Arial" w:hAnsi="Arial" w:cs="Arial"/>
          <w:sz w:val="22"/>
        </w:rPr>
        <w:t xml:space="preserve">Nominations were opened for Vice-Chair of the Board of Commissioners of the Housing Authority of the County of Santa Barbara for the one-year term January </w:t>
      </w:r>
      <w:r w:rsidR="005D5B06" w:rsidRPr="00D3496C">
        <w:rPr>
          <w:rFonts w:ascii="Arial" w:hAnsi="Arial" w:cs="Arial"/>
          <w:sz w:val="22"/>
        </w:rPr>
        <w:t xml:space="preserve">- </w:t>
      </w:r>
      <w:r w:rsidRPr="00D3496C">
        <w:rPr>
          <w:rFonts w:ascii="Arial" w:hAnsi="Arial" w:cs="Arial"/>
          <w:sz w:val="22"/>
        </w:rPr>
        <w:t>December 20</w:t>
      </w:r>
      <w:r w:rsidR="004644CA" w:rsidRPr="00D3496C">
        <w:rPr>
          <w:rFonts w:ascii="Arial" w:hAnsi="Arial" w:cs="Arial"/>
          <w:sz w:val="22"/>
        </w:rPr>
        <w:t>2</w:t>
      </w:r>
      <w:r w:rsidR="00122368">
        <w:rPr>
          <w:rFonts w:ascii="Arial" w:hAnsi="Arial" w:cs="Arial"/>
          <w:sz w:val="22"/>
        </w:rPr>
        <w:t>3</w:t>
      </w:r>
      <w:r w:rsidRPr="00D3496C">
        <w:rPr>
          <w:rFonts w:ascii="Arial" w:hAnsi="Arial" w:cs="Arial"/>
          <w:sz w:val="22"/>
        </w:rPr>
        <w:t xml:space="preserve">. Commissioner </w:t>
      </w:r>
      <w:r w:rsidR="00414625" w:rsidRPr="00D3496C">
        <w:rPr>
          <w:rFonts w:ascii="Arial" w:hAnsi="Arial" w:cs="Arial"/>
          <w:sz w:val="22"/>
        </w:rPr>
        <w:t>Robert Doyle</w:t>
      </w:r>
      <w:r w:rsidRPr="00D3496C">
        <w:rPr>
          <w:rFonts w:ascii="Arial" w:hAnsi="Arial" w:cs="Arial"/>
          <w:sz w:val="22"/>
        </w:rPr>
        <w:t xml:space="preserve"> was nominated. No additional nominations were made. Nominations were closed. MOTION by Commissioner</w:t>
      </w:r>
      <w:r w:rsidR="00414625" w:rsidRPr="00D3496C">
        <w:rPr>
          <w:rFonts w:ascii="Arial" w:hAnsi="Arial" w:cs="Arial"/>
          <w:sz w:val="22"/>
        </w:rPr>
        <w:t xml:space="preserve"> Mercado</w:t>
      </w:r>
      <w:r w:rsidRPr="00D3496C">
        <w:rPr>
          <w:rFonts w:ascii="Arial" w:hAnsi="Arial" w:cs="Arial"/>
          <w:sz w:val="22"/>
        </w:rPr>
        <w:t xml:space="preserve">, second by Commissioner </w:t>
      </w:r>
      <w:r w:rsidR="00C54245">
        <w:rPr>
          <w:rFonts w:ascii="Arial" w:hAnsi="Arial" w:cs="Arial"/>
          <w:sz w:val="22"/>
        </w:rPr>
        <w:t>Ortiz</w:t>
      </w:r>
      <w:r w:rsidR="00414625" w:rsidRPr="00D3496C">
        <w:rPr>
          <w:rFonts w:ascii="Arial" w:hAnsi="Arial" w:cs="Arial"/>
          <w:sz w:val="22"/>
        </w:rPr>
        <w:t xml:space="preserve"> </w:t>
      </w:r>
      <w:r w:rsidRPr="00D3496C">
        <w:rPr>
          <w:rFonts w:ascii="Arial" w:hAnsi="Arial" w:cs="Arial"/>
          <w:sz w:val="22"/>
        </w:rPr>
        <w:t>to</w:t>
      </w:r>
      <w:r w:rsidR="00414625" w:rsidRPr="00D3496C">
        <w:rPr>
          <w:rFonts w:ascii="Arial" w:hAnsi="Arial" w:cs="Arial"/>
          <w:sz w:val="22"/>
        </w:rPr>
        <w:t xml:space="preserve"> </w:t>
      </w:r>
      <w:r w:rsidR="00D3496C" w:rsidRPr="00D3496C">
        <w:rPr>
          <w:rFonts w:ascii="Arial" w:hAnsi="Arial" w:cs="Arial"/>
          <w:sz w:val="22"/>
        </w:rPr>
        <w:t>re-</w:t>
      </w:r>
      <w:r w:rsidRPr="00D3496C">
        <w:rPr>
          <w:rFonts w:ascii="Arial" w:hAnsi="Arial" w:cs="Arial"/>
          <w:sz w:val="22"/>
        </w:rPr>
        <w:t xml:space="preserve">elect </w:t>
      </w:r>
      <w:r w:rsidR="00414625" w:rsidRPr="00D3496C">
        <w:rPr>
          <w:rFonts w:ascii="Arial" w:hAnsi="Arial" w:cs="Arial"/>
          <w:sz w:val="22"/>
        </w:rPr>
        <w:t>Robert Doyle</w:t>
      </w:r>
      <w:r w:rsidRPr="00D3496C">
        <w:rPr>
          <w:rFonts w:ascii="Arial" w:hAnsi="Arial" w:cs="Arial"/>
          <w:sz w:val="22"/>
        </w:rPr>
        <w:t xml:space="preserve"> Vice-Chair of the Board of Commissioners of the Housing Authority of the County of Santa Barbara. Commissioner </w:t>
      </w:r>
      <w:r w:rsidR="00414625" w:rsidRPr="00D3496C">
        <w:rPr>
          <w:rFonts w:ascii="Arial" w:hAnsi="Arial" w:cs="Arial"/>
          <w:sz w:val="22"/>
        </w:rPr>
        <w:t>Doyle</w:t>
      </w:r>
      <w:r w:rsidRPr="00D3496C">
        <w:rPr>
          <w:rFonts w:ascii="Arial" w:hAnsi="Arial" w:cs="Arial"/>
          <w:sz w:val="22"/>
        </w:rPr>
        <w:t xml:space="preserve"> abstained</w:t>
      </w:r>
      <w:r w:rsidR="00FA2D12">
        <w:rPr>
          <w:rFonts w:ascii="Arial" w:hAnsi="Arial" w:cs="Arial"/>
          <w:sz w:val="22"/>
        </w:rPr>
        <w:t>;</w:t>
      </w:r>
      <w:r w:rsidRPr="00D3496C">
        <w:rPr>
          <w:rFonts w:ascii="Arial" w:hAnsi="Arial" w:cs="Arial"/>
          <w:sz w:val="22"/>
        </w:rPr>
        <w:t xml:space="preserve"> a</w:t>
      </w:r>
      <w:r w:rsidR="00E66B24" w:rsidRPr="00D3496C">
        <w:rPr>
          <w:rFonts w:ascii="Arial" w:hAnsi="Arial" w:cs="Arial"/>
          <w:sz w:val="22"/>
        </w:rPr>
        <w:t xml:space="preserve">ll </w:t>
      </w:r>
      <w:r w:rsidR="00414625" w:rsidRPr="00D3496C">
        <w:rPr>
          <w:rFonts w:ascii="Arial" w:hAnsi="Arial" w:cs="Arial"/>
          <w:sz w:val="22"/>
        </w:rPr>
        <w:t xml:space="preserve">others </w:t>
      </w:r>
      <w:r w:rsidR="00E66B24" w:rsidRPr="00D3496C">
        <w:rPr>
          <w:rFonts w:ascii="Arial" w:hAnsi="Arial" w:cs="Arial"/>
          <w:sz w:val="22"/>
        </w:rPr>
        <w:t>voted aye. Motion carried.</w:t>
      </w:r>
    </w:p>
    <w:p w14:paraId="23318F5E" w14:textId="77777777" w:rsidR="00E72A91" w:rsidRPr="00D3496C" w:rsidRDefault="00E72A91" w:rsidP="007F1A89">
      <w:pPr>
        <w:pStyle w:val="Heading2"/>
        <w:spacing w:line="240" w:lineRule="auto"/>
        <w:ind w:left="0"/>
        <w:rPr>
          <w:rFonts w:ascii="Arial" w:hAnsi="Arial" w:cs="Arial"/>
          <w:sz w:val="22"/>
        </w:rPr>
      </w:pPr>
      <w:r w:rsidRPr="00D3496C">
        <w:rPr>
          <w:rFonts w:ascii="Arial" w:hAnsi="Arial" w:cs="Arial"/>
          <w:sz w:val="22"/>
        </w:rPr>
        <w:t>ADJOURNMENT</w:t>
      </w:r>
    </w:p>
    <w:p w14:paraId="3F55D9EC" w14:textId="6DBAD389" w:rsidR="007F1A89" w:rsidRPr="00D3496C" w:rsidRDefault="00E72A91" w:rsidP="007F1A89">
      <w:pPr>
        <w:spacing w:line="240" w:lineRule="auto"/>
        <w:rPr>
          <w:rFonts w:ascii="Arial" w:hAnsi="Arial" w:cs="Arial"/>
          <w:sz w:val="22"/>
        </w:rPr>
      </w:pPr>
      <w:r w:rsidRPr="00D3496C">
        <w:rPr>
          <w:rFonts w:ascii="Arial" w:hAnsi="Arial" w:cs="Arial"/>
          <w:sz w:val="22"/>
        </w:rPr>
        <w:t xml:space="preserve">MOTION By Commissioner </w:t>
      </w:r>
      <w:r w:rsidR="00C54245" w:rsidRPr="00D3496C">
        <w:rPr>
          <w:rFonts w:ascii="Arial" w:hAnsi="Arial" w:cs="Arial"/>
          <w:sz w:val="22"/>
        </w:rPr>
        <w:t xml:space="preserve">Alonso </w:t>
      </w:r>
      <w:r w:rsidRPr="00D3496C">
        <w:rPr>
          <w:rFonts w:ascii="Arial" w:hAnsi="Arial" w:cs="Arial"/>
          <w:sz w:val="22"/>
        </w:rPr>
        <w:t>second by Commissioner</w:t>
      </w:r>
      <w:r w:rsidR="00C54245">
        <w:rPr>
          <w:rFonts w:ascii="Arial" w:hAnsi="Arial" w:cs="Arial"/>
          <w:sz w:val="22"/>
        </w:rPr>
        <w:t xml:space="preserve"> Mercado</w:t>
      </w:r>
      <w:r w:rsidRPr="00D3496C">
        <w:rPr>
          <w:rFonts w:ascii="Arial" w:hAnsi="Arial" w:cs="Arial"/>
          <w:sz w:val="22"/>
        </w:rPr>
        <w:t xml:space="preserve"> to adjourn the </w:t>
      </w:r>
      <w:r w:rsidRPr="00D3496C">
        <w:rPr>
          <w:rFonts w:ascii="Arial" w:hAnsi="Arial" w:cs="Arial"/>
          <w:noProof/>
          <w:sz w:val="22"/>
        </w:rPr>
        <w:drawing>
          <wp:inline distT="0" distB="0" distL="0" distR="0" wp14:anchorId="796DA915" wp14:editId="7EFC721A">
            <wp:extent cx="3534" cy="3533"/>
            <wp:effectExtent l="0" t="0" r="0" b="0"/>
            <wp:docPr id="1571" name="Picture 1571"/>
            <wp:cNvGraphicFramePr/>
            <a:graphic xmlns:a="http://schemas.openxmlformats.org/drawingml/2006/main">
              <a:graphicData uri="http://schemas.openxmlformats.org/drawingml/2006/picture">
                <pic:pic xmlns:pic="http://schemas.openxmlformats.org/drawingml/2006/picture">
                  <pic:nvPicPr>
                    <pic:cNvPr id="1571" name="Picture 1571"/>
                    <pic:cNvPicPr/>
                  </pic:nvPicPr>
                  <pic:blipFill>
                    <a:blip r:embed="rId7"/>
                    <a:stretch>
                      <a:fillRect/>
                    </a:stretch>
                  </pic:blipFill>
                  <pic:spPr>
                    <a:xfrm>
                      <a:off x="0" y="0"/>
                      <a:ext cx="3534" cy="3533"/>
                    </a:xfrm>
                    <a:prstGeom prst="rect">
                      <a:avLst/>
                    </a:prstGeom>
                  </pic:spPr>
                </pic:pic>
              </a:graphicData>
            </a:graphic>
          </wp:inline>
        </w:drawing>
      </w:r>
      <w:r w:rsidRPr="00D3496C">
        <w:rPr>
          <w:rFonts w:ascii="Arial" w:hAnsi="Arial" w:cs="Arial"/>
          <w:sz w:val="22"/>
        </w:rPr>
        <w:t xml:space="preserve">meeting. The meeting adjourned at </w:t>
      </w:r>
      <w:r w:rsidR="00D3496C" w:rsidRPr="00D3496C">
        <w:rPr>
          <w:rFonts w:ascii="Arial" w:hAnsi="Arial" w:cs="Arial"/>
          <w:sz w:val="22"/>
        </w:rPr>
        <w:t>7:15</w:t>
      </w:r>
      <w:r w:rsidRPr="00D3496C">
        <w:rPr>
          <w:rFonts w:ascii="Arial" w:hAnsi="Arial" w:cs="Arial"/>
          <w:sz w:val="22"/>
        </w:rPr>
        <w:t xml:space="preserve"> p.m.</w:t>
      </w:r>
    </w:p>
    <w:p w14:paraId="5B96053B" w14:textId="77777777" w:rsidR="007F1A89" w:rsidRPr="00D3496C" w:rsidRDefault="007F1A89" w:rsidP="007F1A89">
      <w:pPr>
        <w:spacing w:line="240" w:lineRule="auto"/>
        <w:rPr>
          <w:rFonts w:ascii="Arial" w:hAnsi="Arial" w:cs="Arial"/>
          <w:sz w:val="22"/>
        </w:rPr>
      </w:pPr>
    </w:p>
    <w:p w14:paraId="255381C0" w14:textId="77777777" w:rsidR="00D474DC" w:rsidRPr="00D3496C" w:rsidRDefault="00D474DC" w:rsidP="00FB72CE">
      <w:pPr>
        <w:spacing w:line="240" w:lineRule="auto"/>
        <w:rPr>
          <w:rFonts w:ascii="Arial" w:hAnsi="Arial" w:cs="Arial"/>
          <w:sz w:val="22"/>
        </w:rPr>
      </w:pPr>
      <w:r w:rsidRPr="00D3496C">
        <w:rPr>
          <w:rFonts w:ascii="Arial" w:hAnsi="Arial" w:cs="Arial"/>
          <w:sz w:val="22"/>
        </w:rPr>
        <w:t>_________________________</w:t>
      </w:r>
      <w:r w:rsidRPr="00D3496C">
        <w:rPr>
          <w:rFonts w:ascii="Arial" w:hAnsi="Arial" w:cs="Arial"/>
          <w:sz w:val="22"/>
        </w:rPr>
        <w:tab/>
      </w:r>
      <w:r w:rsidRPr="00D3496C">
        <w:rPr>
          <w:rFonts w:ascii="Arial" w:hAnsi="Arial" w:cs="Arial"/>
          <w:sz w:val="22"/>
        </w:rPr>
        <w:tab/>
        <w:t>_________________________</w:t>
      </w:r>
    </w:p>
    <w:p w14:paraId="0FA56A03" w14:textId="77777777" w:rsidR="004644CA" w:rsidRPr="00D3496C" w:rsidRDefault="00D474DC" w:rsidP="00D474DC">
      <w:pPr>
        <w:spacing w:line="240" w:lineRule="auto"/>
        <w:rPr>
          <w:sz w:val="22"/>
        </w:rPr>
      </w:pPr>
      <w:r w:rsidRPr="00D3496C">
        <w:rPr>
          <w:rFonts w:ascii="Arial" w:hAnsi="Arial" w:cs="Arial"/>
          <w:sz w:val="22"/>
        </w:rPr>
        <w:t>James E. Pearson, Chair</w:t>
      </w:r>
      <w:r w:rsidRPr="00D3496C">
        <w:rPr>
          <w:rFonts w:ascii="Arial" w:hAnsi="Arial" w:cs="Arial"/>
          <w:sz w:val="22"/>
        </w:rPr>
        <w:tab/>
      </w:r>
      <w:r w:rsidRPr="00D3496C">
        <w:rPr>
          <w:rFonts w:ascii="Arial" w:hAnsi="Arial" w:cs="Arial"/>
          <w:sz w:val="22"/>
        </w:rPr>
        <w:tab/>
      </w:r>
      <w:r w:rsidRPr="00D3496C">
        <w:rPr>
          <w:rFonts w:ascii="Arial" w:hAnsi="Arial" w:cs="Arial"/>
          <w:sz w:val="22"/>
        </w:rPr>
        <w:tab/>
        <w:t>Robert P. Havlicek Jr., Secretary/Execu</w:t>
      </w:r>
      <w:r w:rsidRPr="00D3496C">
        <w:rPr>
          <w:sz w:val="22"/>
        </w:rPr>
        <w:t>tive Director</w:t>
      </w:r>
    </w:p>
    <w:sectPr w:rsidR="004644CA" w:rsidRPr="00D34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91"/>
    <w:rsid w:val="00122368"/>
    <w:rsid w:val="001F609B"/>
    <w:rsid w:val="0021176E"/>
    <w:rsid w:val="0026288C"/>
    <w:rsid w:val="00283EE2"/>
    <w:rsid w:val="00414625"/>
    <w:rsid w:val="004644CA"/>
    <w:rsid w:val="005D5B06"/>
    <w:rsid w:val="00793989"/>
    <w:rsid w:val="007E54B7"/>
    <w:rsid w:val="007F1A89"/>
    <w:rsid w:val="00AA4388"/>
    <w:rsid w:val="00C54245"/>
    <w:rsid w:val="00D3496C"/>
    <w:rsid w:val="00D474DC"/>
    <w:rsid w:val="00E61DFC"/>
    <w:rsid w:val="00E66B24"/>
    <w:rsid w:val="00E72A91"/>
    <w:rsid w:val="00FA2D12"/>
    <w:rsid w:val="00FB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2F24"/>
  <w15:chartTrackingRefBased/>
  <w15:docId w15:val="{33DD819C-6015-4014-B4DB-C3AF4D6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A91"/>
    <w:pPr>
      <w:spacing w:after="240" w:line="216" w:lineRule="auto"/>
      <w:ind w:left="16" w:right="22" w:hanging="10"/>
      <w:jc w:val="both"/>
    </w:pPr>
    <w:rPr>
      <w:rFonts w:ascii="Calibri" w:eastAsia="Calibri" w:hAnsi="Calibri" w:cs="Calibri"/>
      <w:color w:val="000000"/>
      <w:sz w:val="26"/>
    </w:rPr>
  </w:style>
  <w:style w:type="paragraph" w:styleId="Heading1">
    <w:name w:val="heading 1"/>
    <w:next w:val="Normal"/>
    <w:link w:val="Heading1Char"/>
    <w:uiPriority w:val="9"/>
    <w:unhideWhenUsed/>
    <w:qFormat/>
    <w:rsid w:val="00E72A91"/>
    <w:pPr>
      <w:keepNext/>
      <w:keepLines/>
      <w:spacing w:after="164"/>
      <w:ind w:left="22"/>
      <w:outlineLvl w:val="0"/>
    </w:pPr>
    <w:rPr>
      <w:rFonts w:ascii="Calibri" w:eastAsia="Calibri" w:hAnsi="Calibri" w:cs="Calibri"/>
      <w:color w:val="000000"/>
      <w:sz w:val="32"/>
      <w:u w:val="single" w:color="000000"/>
    </w:rPr>
  </w:style>
  <w:style w:type="paragraph" w:styleId="Heading2">
    <w:name w:val="heading 2"/>
    <w:next w:val="Normal"/>
    <w:link w:val="Heading2Char"/>
    <w:uiPriority w:val="9"/>
    <w:unhideWhenUsed/>
    <w:qFormat/>
    <w:rsid w:val="00E72A91"/>
    <w:pPr>
      <w:keepNext/>
      <w:keepLines/>
      <w:spacing w:after="192"/>
      <w:ind w:left="6"/>
      <w:outlineLvl w:val="1"/>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A91"/>
    <w:rPr>
      <w:rFonts w:ascii="Calibri" w:eastAsia="Calibri" w:hAnsi="Calibri" w:cs="Calibri"/>
      <w:color w:val="000000"/>
      <w:sz w:val="32"/>
      <w:u w:val="single" w:color="000000"/>
    </w:rPr>
  </w:style>
  <w:style w:type="character" w:customStyle="1" w:styleId="Heading2Char">
    <w:name w:val="Heading 2 Char"/>
    <w:basedOn w:val="DefaultParagraphFont"/>
    <w:link w:val="Heading2"/>
    <w:uiPriority w:val="9"/>
    <w:rsid w:val="00E72A91"/>
    <w:rPr>
      <w:rFonts w:ascii="Calibri" w:eastAsia="Calibri" w:hAnsi="Calibri" w:cs="Calibri"/>
      <w:color w:val="000000"/>
      <w:sz w:val="28"/>
      <w:u w:val="single" w:color="000000"/>
    </w:rPr>
  </w:style>
  <w:style w:type="paragraph" w:styleId="BalloonText">
    <w:name w:val="Balloon Text"/>
    <w:basedOn w:val="Normal"/>
    <w:link w:val="BalloonTextChar"/>
    <w:uiPriority w:val="99"/>
    <w:semiHidden/>
    <w:unhideWhenUsed/>
    <w:rsid w:val="00211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76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Bordon</dc:creator>
  <cp:keywords/>
  <dc:description/>
  <cp:lastModifiedBy>Jackie Bordon</cp:lastModifiedBy>
  <cp:revision>2</cp:revision>
  <cp:lastPrinted>2021-01-14T20:32:00Z</cp:lastPrinted>
  <dcterms:created xsi:type="dcterms:W3CDTF">2023-03-09T21:07:00Z</dcterms:created>
  <dcterms:modified xsi:type="dcterms:W3CDTF">2023-03-09T21:07:00Z</dcterms:modified>
</cp:coreProperties>
</file>